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11" w:rsidRDefault="00CE0011" w:rsidP="00CE001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23E48"/>
          <w:sz w:val="23"/>
          <w:szCs w:val="23"/>
        </w:rPr>
      </w:pPr>
      <w:r>
        <w:rPr>
          <w:rStyle w:val="a4"/>
          <w:rFonts w:ascii="Georgia" w:hAnsi="Georgia"/>
          <w:color w:val="323E48"/>
          <w:sz w:val="23"/>
          <w:szCs w:val="23"/>
        </w:rPr>
        <w:t>15 марта 2019 года</w:t>
      </w:r>
      <w:r>
        <w:rPr>
          <w:rFonts w:ascii="Georgia" w:hAnsi="Georgia"/>
          <w:color w:val="323E48"/>
          <w:sz w:val="23"/>
          <w:szCs w:val="23"/>
        </w:rPr>
        <w:t> исполняется 25 лет со дня принятия Конституции Республики Беларусь.</w:t>
      </w:r>
    </w:p>
    <w:p w:rsidR="00CE0011" w:rsidRDefault="00CE0011" w:rsidP="00CE0011">
      <w:pPr>
        <w:pStyle w:val="a3"/>
        <w:shd w:val="clear" w:color="auto" w:fill="FFFFFF"/>
        <w:spacing w:before="0" w:beforeAutospacing="0" w:after="285" w:afterAutospacing="0"/>
        <w:jc w:val="both"/>
        <w:rPr>
          <w:rFonts w:ascii="Georgia" w:hAnsi="Georgia"/>
          <w:color w:val="323E48"/>
          <w:sz w:val="23"/>
          <w:szCs w:val="23"/>
        </w:rPr>
      </w:pPr>
      <w:r>
        <w:rPr>
          <w:rFonts w:ascii="Georgia" w:hAnsi="Georgia"/>
          <w:color w:val="323E48"/>
          <w:sz w:val="23"/>
          <w:szCs w:val="23"/>
        </w:rPr>
        <w:t>День Конституции Республики Беларусь — государственный праздник, который отмечается ежегодно в стране 15 марта, согласно Указу Президента Республики от 26 марта 1998 года № 157.</w:t>
      </w:r>
    </w:p>
    <w:p w:rsidR="00CE0011" w:rsidRDefault="00CE0011" w:rsidP="00CE0011">
      <w:pPr>
        <w:pStyle w:val="a3"/>
        <w:shd w:val="clear" w:color="auto" w:fill="FFFFFF"/>
        <w:spacing w:before="0" w:beforeAutospacing="0" w:after="285" w:afterAutospacing="0"/>
        <w:jc w:val="both"/>
        <w:rPr>
          <w:rFonts w:ascii="Georgia" w:hAnsi="Georgia"/>
          <w:color w:val="323E48"/>
          <w:sz w:val="23"/>
          <w:szCs w:val="23"/>
        </w:rPr>
      </w:pPr>
      <w:r>
        <w:rPr>
          <w:rFonts w:ascii="Georgia" w:hAnsi="Georgia"/>
          <w:color w:val="323E48"/>
          <w:sz w:val="23"/>
          <w:szCs w:val="23"/>
        </w:rPr>
        <w:t xml:space="preserve">Первой Конституцией, действующей на территории нашей страны, и первой на всём европейском континенте была Конституция Речи </w:t>
      </w:r>
      <w:proofErr w:type="spellStart"/>
      <w:r>
        <w:rPr>
          <w:rFonts w:ascii="Georgia" w:hAnsi="Georgia"/>
          <w:color w:val="323E48"/>
          <w:sz w:val="23"/>
          <w:szCs w:val="23"/>
        </w:rPr>
        <w:t>Посполитой</w:t>
      </w:r>
      <w:proofErr w:type="spellEnd"/>
      <w:r>
        <w:rPr>
          <w:rFonts w:ascii="Georgia" w:hAnsi="Georgia"/>
          <w:color w:val="323E48"/>
          <w:sz w:val="23"/>
          <w:szCs w:val="23"/>
        </w:rPr>
        <w:t xml:space="preserve">, принятая 3 мая 1791 года. Тогда она действовала менее двух лет. Вскоре и сама Речь </w:t>
      </w:r>
      <w:proofErr w:type="spellStart"/>
      <w:r>
        <w:rPr>
          <w:rFonts w:ascii="Georgia" w:hAnsi="Georgia"/>
          <w:color w:val="323E48"/>
          <w:sz w:val="23"/>
          <w:szCs w:val="23"/>
        </w:rPr>
        <w:t>Посполитая</w:t>
      </w:r>
      <w:proofErr w:type="spellEnd"/>
      <w:r>
        <w:rPr>
          <w:rFonts w:ascii="Georgia" w:hAnsi="Georgia"/>
          <w:color w:val="323E48"/>
          <w:sz w:val="23"/>
          <w:szCs w:val="23"/>
        </w:rPr>
        <w:t xml:space="preserve"> прекратила своё существование. Тем не менее, память о ней сохранялась на протяжении всего последующего века.</w:t>
      </w:r>
    </w:p>
    <w:p w:rsidR="00CE0011" w:rsidRDefault="00CE0011" w:rsidP="00CE0011">
      <w:pPr>
        <w:pStyle w:val="a3"/>
        <w:shd w:val="clear" w:color="auto" w:fill="FFFFFF"/>
        <w:spacing w:before="0" w:beforeAutospacing="0" w:after="285" w:afterAutospacing="0"/>
        <w:jc w:val="both"/>
        <w:rPr>
          <w:rFonts w:ascii="Georgia" w:hAnsi="Georgia"/>
          <w:color w:val="323E48"/>
          <w:sz w:val="23"/>
          <w:szCs w:val="23"/>
        </w:rPr>
      </w:pPr>
      <w:r>
        <w:rPr>
          <w:rFonts w:ascii="Georgia" w:hAnsi="Georgia"/>
          <w:color w:val="323E48"/>
          <w:sz w:val="23"/>
          <w:szCs w:val="23"/>
        </w:rPr>
        <w:t>При этом первой, сугубо белорусской и юридически сильной, можно считать Конституцию ССРБ от 3 февраля 1919 года. Именно она послужила основанием для строительства белорусской советской государственности.</w:t>
      </w:r>
    </w:p>
    <w:p w:rsidR="00CE0011" w:rsidRDefault="00CE0011" w:rsidP="00CE0011">
      <w:pPr>
        <w:pStyle w:val="a3"/>
        <w:shd w:val="clear" w:color="auto" w:fill="FFFFFF"/>
        <w:spacing w:before="0" w:beforeAutospacing="0" w:after="285" w:afterAutospacing="0"/>
        <w:jc w:val="both"/>
        <w:rPr>
          <w:rFonts w:ascii="Georgia" w:hAnsi="Georgia"/>
          <w:color w:val="323E48"/>
          <w:sz w:val="23"/>
          <w:szCs w:val="23"/>
        </w:rPr>
      </w:pPr>
      <w:r>
        <w:rPr>
          <w:rFonts w:ascii="Georgia" w:hAnsi="Georgia"/>
          <w:color w:val="323E48"/>
          <w:sz w:val="23"/>
          <w:szCs w:val="23"/>
        </w:rPr>
        <w:t>Конституция БССР, принятая в 1927 году уникальна, поскольку была издана сразу на четырёх языках, признанных в качестве государственных: белорусский, идиш, польский, русский. Однако советские республики были вынуждены изменить своё законодательство после того, как в 1936 году была принята общесоюзная Конституция. Так появилась Конституция БССР от 19 февраля 1937 года. По тому же принципу принимался и Основной Закон БССР от 14 апреля 1978 года — вслед за новой советской Конституцией 1977 года. По своей сути Конституции 1937 г. и 1978 г. являлись частью законодательного аппарата Советского Союза.</w:t>
      </w:r>
    </w:p>
    <w:p w:rsidR="00CE0011" w:rsidRDefault="00CE0011" w:rsidP="00CE0011">
      <w:pPr>
        <w:pStyle w:val="a3"/>
        <w:shd w:val="clear" w:color="auto" w:fill="FFFFFF"/>
        <w:spacing w:before="0" w:beforeAutospacing="0" w:after="285" w:afterAutospacing="0"/>
        <w:jc w:val="both"/>
        <w:rPr>
          <w:rFonts w:ascii="Georgia" w:hAnsi="Georgia"/>
          <w:color w:val="323E48"/>
          <w:sz w:val="23"/>
          <w:szCs w:val="23"/>
        </w:rPr>
      </w:pPr>
      <w:r>
        <w:rPr>
          <w:rFonts w:ascii="Georgia" w:hAnsi="Georgia"/>
          <w:color w:val="323E48"/>
          <w:sz w:val="23"/>
          <w:szCs w:val="23"/>
        </w:rPr>
        <w:t>После обретения Республикой Беларусь независимости, появилась необходимость в создании новой Конституции, которая бы соответствовала реалиям своего времени. Процесс её написания затянулся на долгих три года. В результате 15 марта 1994 года была принята первая Конституция независимой Республики Беларусь. Следование конституционным принципам и нормам существенно расширило сферу действия права и закона в стране, открыло простор к развитию гражданского общества, дало толчок к конституционной юстиции и новой судебной системе, укрепило республику.</w:t>
      </w:r>
    </w:p>
    <w:p w:rsidR="00CE0011" w:rsidRDefault="00CE0011" w:rsidP="00CE0011">
      <w:pPr>
        <w:pStyle w:val="a3"/>
        <w:shd w:val="clear" w:color="auto" w:fill="FFFFFF"/>
        <w:spacing w:before="0" w:beforeAutospacing="0" w:after="285" w:afterAutospacing="0"/>
        <w:jc w:val="both"/>
        <w:rPr>
          <w:rFonts w:ascii="Georgia" w:hAnsi="Georgia"/>
          <w:color w:val="323E48"/>
          <w:sz w:val="23"/>
          <w:szCs w:val="23"/>
        </w:rPr>
      </w:pPr>
      <w:r>
        <w:rPr>
          <w:rFonts w:ascii="Georgia" w:hAnsi="Georgia"/>
          <w:color w:val="323E48"/>
          <w:sz w:val="23"/>
          <w:szCs w:val="23"/>
        </w:rPr>
        <w:t>Все мы проживаем на территории Беларуси и являемся гражданами Республики Беларусь. Это почётное звание даёт нам определённые права и обязанности, которые зафиксированы в Конституции Республики Беларусь.</w:t>
      </w:r>
    </w:p>
    <w:p w:rsidR="00BA47A7" w:rsidRDefault="00BA47A7">
      <w:bookmarkStart w:id="0" w:name="_GoBack"/>
      <w:bookmarkEnd w:id="0"/>
    </w:p>
    <w:sectPr w:rsidR="00BA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1"/>
    <w:rsid w:val="00BA47A7"/>
    <w:rsid w:val="00C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F036C-0BB1-4CF5-AEE3-2B46170F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2019-03-13T11:13:00Z</dcterms:created>
  <dcterms:modified xsi:type="dcterms:W3CDTF">2019-03-13T11:13:00Z</dcterms:modified>
</cp:coreProperties>
</file>