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8C120" w14:textId="77777777" w:rsidR="002A54FF" w:rsidRDefault="00CB2E5F">
      <w:r>
        <w:rPr>
          <w:noProof/>
          <w:lang w:eastAsia="ru-RU"/>
        </w:rPr>
        <w:drawing>
          <wp:inline distT="0" distB="0" distL="0" distR="0" wp14:anchorId="7D07F8CA" wp14:editId="35E052F2">
            <wp:extent cx="5940425" cy="68853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8920"/>
                    <a:stretch/>
                  </pic:blipFill>
                  <pic:spPr bwMode="auto">
                    <a:xfrm>
                      <a:off x="0" y="0"/>
                      <a:ext cx="5940425" cy="688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5A924" w14:textId="77777777" w:rsidR="00CB2E5F" w:rsidRDefault="00CB2E5F"/>
    <w:p w14:paraId="2C268C9E" w14:textId="77777777" w:rsidR="00CB2E5F" w:rsidRDefault="00CB2E5F"/>
    <w:p w14:paraId="5DED4843" w14:textId="77777777" w:rsidR="00CB2E5F" w:rsidRDefault="00CB2E5F"/>
    <w:p w14:paraId="72FA1B63" w14:textId="77777777" w:rsidR="00CB2E5F" w:rsidRDefault="00CB2E5F"/>
    <w:p w14:paraId="7FF99820" w14:textId="77777777" w:rsidR="00CB2E5F" w:rsidRDefault="00CB2E5F"/>
    <w:p w14:paraId="254E0ADF" w14:textId="77777777" w:rsidR="00CB2E5F" w:rsidRDefault="00CB2E5F"/>
    <w:p w14:paraId="3E03E19B" w14:textId="77777777" w:rsidR="00CB2E5F" w:rsidRDefault="00CB2E5F"/>
    <w:p w14:paraId="35F2D3EC" w14:textId="77777777" w:rsidR="00CB2E5F" w:rsidRDefault="00CB2E5F"/>
    <w:p w14:paraId="3FB8CBB1" w14:textId="77777777" w:rsidR="00CB2E5F" w:rsidRPr="00FC1DD9" w:rsidRDefault="00CB2E5F" w:rsidP="00CB2E5F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52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FF0000"/>
          <w:sz w:val="52"/>
          <w:szCs w:val="28"/>
          <w:lang w:eastAsia="ru-RU"/>
        </w:rPr>
        <w:lastRenderedPageBreak/>
        <w:t>Изучайте китайский язык</w:t>
      </w:r>
    </w:p>
    <w:p w14:paraId="2F6B1FAA" w14:textId="77777777" w:rsidR="00CB2E5F" w:rsidRPr="00FC1DD9" w:rsidRDefault="00CB2E5F" w:rsidP="00CB2E5F">
      <w:pPr>
        <w:shd w:val="clear" w:color="auto" w:fill="FFFFFF"/>
        <w:spacing w:before="225" w:after="15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FC1DD9">
        <w:rPr>
          <w:rFonts w:ascii="Times New Roman" w:eastAsia="MS Gothic" w:hAnsi="Times New Roman" w:cs="Times New Roman"/>
          <w:b/>
          <w:bCs/>
          <w:color w:val="111111"/>
          <w:sz w:val="40"/>
          <w:szCs w:val="28"/>
          <w:lang w:eastAsia="ru-RU"/>
        </w:rPr>
        <w:t>子曰、学如不及、犹恐失之</w:t>
      </w:r>
      <w:proofErr w:type="spellEnd"/>
      <w:r w:rsidRPr="00FC1DD9">
        <w:rPr>
          <w:rFonts w:ascii="Times New Roman" w:eastAsia="MS Gothic" w:hAnsi="Times New Roman" w:cs="Times New Roman"/>
          <w:b/>
          <w:bCs/>
          <w:color w:val="111111"/>
          <w:sz w:val="40"/>
          <w:szCs w:val="28"/>
          <w:lang w:eastAsia="ru-RU"/>
        </w:rPr>
        <w:t>。</w:t>
      </w:r>
      <w:r w:rsidRPr="00FC1DD9">
        <w:rPr>
          <w:rFonts w:ascii="Times New Roman" w:eastAsia="Times New Roman" w:hAnsi="Times New Roman" w:cs="Times New Roman"/>
          <w:b/>
          <w:bCs/>
          <w:color w:val="111111"/>
          <w:sz w:val="40"/>
          <w:szCs w:val="28"/>
          <w:lang w:eastAsia="ru-RU"/>
        </w:rPr>
        <w:br/>
      </w:r>
      <w:r w:rsidRPr="00FC1DD9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8"/>
          <w:lang w:eastAsia="ru-RU"/>
        </w:rPr>
        <w:t>(«Учитесь так, как будто вы не в состоянии достичь знаний,</w:t>
      </w:r>
      <w:r w:rsidRPr="00FC1DD9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8"/>
          <w:lang w:eastAsia="ru-RU"/>
        </w:rPr>
        <w:br/>
        <w:t>словно вы боитесь их потерять»).</w:t>
      </w: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/>
        <w:t>Конфуций</w:t>
      </w:r>
    </w:p>
    <w:p w14:paraId="3BAA98D8" w14:textId="77777777" w:rsidR="00CB2E5F" w:rsidRPr="00FC1DD9" w:rsidRDefault="00CB2E5F" w:rsidP="00CB2E5F">
      <w:pPr>
        <w:shd w:val="clear" w:color="auto" w:fill="FFFFFF"/>
        <w:tabs>
          <w:tab w:val="left" w:pos="426"/>
        </w:tabs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DAE79A" wp14:editId="5DF3E90B">
            <wp:simplePos x="0" y="0"/>
            <wp:positionH relativeFrom="column">
              <wp:posOffset>167640</wp:posOffset>
            </wp:positionH>
            <wp:positionV relativeFrom="paragraph">
              <wp:posOffset>815340</wp:posOffset>
            </wp:positionV>
            <wp:extent cx="6042025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521" y="21499"/>
                <wp:lineTo x="21521" y="0"/>
                <wp:lineTo x="0" y="0"/>
              </wp:wrapPolygon>
            </wp:wrapTight>
            <wp:docPr id="2" name="Рисунок 2" descr="Экономика Кита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кономика Кита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Экономическое чудо Китая и стремительное всесторонне развитие этой азиатской страны в последние годы привело к настоящему буму изучения китайского языка во всем мире.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</w:t>
      </w:r>
    </w:p>
    <w:p w14:paraId="1AB67960" w14:textId="77777777" w:rsidR="00CB2E5F" w:rsidRPr="00FC1DD9" w:rsidRDefault="00CB2E5F" w:rsidP="00CB2E5F">
      <w:pPr>
        <w:shd w:val="clear" w:color="auto" w:fill="FFFFFF"/>
        <w:tabs>
          <w:tab w:val="left" w:pos="426"/>
        </w:tabs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последние 10 лет каждый из нас хоть раз слышал мнение о том, что китайский язык просто необходим современному прогрессивному профессионалу, собирающемуся работать на международном уровне.</w:t>
      </w:r>
    </w:p>
    <w:p w14:paraId="655B28B8" w14:textId="77777777" w:rsidR="00CB2E5F" w:rsidRDefault="00CB2E5F" w:rsidP="00CB2E5F">
      <w:pPr>
        <w:shd w:val="clear" w:color="auto" w:fill="FFFFFF"/>
        <w:tabs>
          <w:tab w:val="left" w:pos="426"/>
        </w:tabs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14:paraId="75361AAB" w14:textId="77777777" w:rsidR="00CB2E5F" w:rsidRDefault="00CB2E5F" w:rsidP="00CB2E5F">
      <w:pPr>
        <w:shd w:val="clear" w:color="auto" w:fill="FFFFFF"/>
        <w:tabs>
          <w:tab w:val="left" w:pos="426"/>
        </w:tabs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06A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1402CA0" wp14:editId="45FCE9F7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1943100" cy="1325245"/>
            <wp:effectExtent l="0" t="0" r="0" b="8255"/>
            <wp:wrapTight wrapText="bothSides">
              <wp:wrapPolygon edited="0">
                <wp:start x="21600" y="21600"/>
                <wp:lineTo x="21600" y="176"/>
                <wp:lineTo x="212" y="176"/>
                <wp:lineTo x="212" y="21600"/>
                <wp:lineTo x="21600" y="21600"/>
              </wp:wrapPolygon>
            </wp:wrapTight>
            <wp:docPr id="3" name="Рисунок 3" descr="Международная торговля оставляет кризис позади | Профтрейдинг | Онлайн-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ждународная торговля оставляет кризис позади | Профтрейдинг | Онлайн-шко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4310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A0DAE" w14:textId="77777777" w:rsidR="00CB2E5F" w:rsidRPr="00FC1DD9" w:rsidRDefault="00CB2E5F" w:rsidP="00CB2E5F">
      <w:pPr>
        <w:shd w:val="clear" w:color="auto" w:fill="FFFFFF"/>
        <w:tabs>
          <w:tab w:val="left" w:pos="426"/>
        </w:tabs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Китайский язык действительно набирает популярность и оказывается нужен очень многим людям, работающим в области бизнеса, международной торговли и отношений.</w:t>
      </w:r>
    </w:p>
    <w:p w14:paraId="11DB93EC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14:paraId="2FC671B1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046C8A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14:paraId="23C4D0C9" w14:textId="77777777" w:rsidR="00CB2E5F" w:rsidRPr="004A06E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ab/>
        <w:t>В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больше предприятий, компаний из Китая ищут себе партнеров, сферы вложения капитала в нашей стране.</w:t>
      </w:r>
      <w:r w:rsidRPr="004A06E9">
        <w:t xml:space="preserve"> </w:t>
      </w:r>
      <w:r w:rsidRPr="004A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ближайшем будущем в самых различных отраслях экономики Беларуси потребуются специалисты, владеющих основами китайского языка. Кроме того, изучение языка и элементов страноведения служит пониманию психологии китайского народа, знакомит с культурой, обычаями китайской нации. Владение этим языком откроет для вас новые горизонты, возможность жить, учиться в одной из самых развитых стран Азии, а также вести бизнес с китайскими партнерами.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несколько </w:t>
      </w:r>
      <w:r w:rsidRPr="005306A2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причин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, </w:t>
      </w:r>
      <w:r w:rsidRPr="004A06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начинать учить китайский прямо сейчас: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407"/>
      </w:tblGrid>
      <w:tr w:rsidR="00CB2E5F" w14:paraId="4679F890" w14:textId="77777777" w:rsidTr="00BC5ECE">
        <w:trPr>
          <w:jc w:val="center"/>
        </w:trPr>
        <w:tc>
          <w:tcPr>
            <w:tcW w:w="3685" w:type="dxa"/>
          </w:tcPr>
          <w:p w14:paraId="508A832A" w14:textId="77777777" w:rsidR="00CB2E5F" w:rsidRPr="00FC1DD9" w:rsidRDefault="00CB2E5F" w:rsidP="00BC5ECE">
            <w:pPr>
              <w:shd w:val="clear" w:color="auto" w:fill="FFFFFF"/>
              <w:spacing w:before="150" w:after="180"/>
              <w:ind w:left="-247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B1926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2A87BAE" wp14:editId="649D789B">
                  <wp:extent cx="1633538" cy="1089025"/>
                  <wp:effectExtent l="0" t="0" r="5080" b="0"/>
                  <wp:docPr id="8" name="Рисунок 8" descr="Аналитики рассказали, почему рост белорусской экономики ускорился |  tochka.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налитики рассказали, почему рост белорусской экономики ускорился |  tochka.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73" cy="109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CD6BB6C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Рост</w:t>
            </w:r>
            <w:r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интереса к Китаю, его экономике, истории, культуре в связи со стремительным развитием КНР;</w:t>
            </w:r>
          </w:p>
          <w:p w14:paraId="04E0FDEC" w14:textId="77777777" w:rsidR="00CB2E5F" w:rsidRDefault="00CB2E5F" w:rsidP="00BC5ECE">
            <w:pPr>
              <w:spacing w:before="150" w:after="18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CB2E5F" w14:paraId="1D82CCD1" w14:textId="77777777" w:rsidTr="00BC5ECE">
        <w:trPr>
          <w:jc w:val="center"/>
        </w:trPr>
        <w:tc>
          <w:tcPr>
            <w:tcW w:w="3685" w:type="dxa"/>
          </w:tcPr>
          <w:p w14:paraId="50417E22" w14:textId="77777777" w:rsidR="00CB2E5F" w:rsidRPr="00FC1DD9" w:rsidRDefault="00CB2E5F" w:rsidP="00BC5ECE">
            <w:pPr>
              <w:shd w:val="clear" w:color="auto" w:fill="FFFFFF"/>
              <w:tabs>
                <w:tab w:val="left" w:pos="1455"/>
              </w:tabs>
              <w:spacing w:before="150" w:after="180"/>
              <w:ind w:right="26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Успешно развивающи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ся в последнее время отношениями между Беларусью и Китаем;</w:t>
            </w:r>
          </w:p>
          <w:p w14:paraId="7B90C5AD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407" w:type="dxa"/>
          </w:tcPr>
          <w:p w14:paraId="7BFC6A31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B1926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828CD92" wp14:editId="206305CD">
                  <wp:extent cx="1758378" cy="1171520"/>
                  <wp:effectExtent l="0" t="0" r="0" b="0"/>
                  <wp:docPr id="9" name="Рисунок 9" descr="Белорусско-китайские отношения: путь к успех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елорусско-китайские отношения: путь к успех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29" cy="118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5F" w14:paraId="2B36EFDA" w14:textId="77777777" w:rsidTr="00BC5ECE">
        <w:trPr>
          <w:jc w:val="center"/>
        </w:trPr>
        <w:tc>
          <w:tcPr>
            <w:tcW w:w="3685" w:type="dxa"/>
          </w:tcPr>
          <w:p w14:paraId="3DF840DF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B1926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1E23FF3" wp14:editId="2FBC02C7">
                  <wp:extent cx="2105025" cy="1403350"/>
                  <wp:effectExtent l="0" t="0" r="9525" b="6350"/>
                  <wp:docPr id="10" name="Рисунок 10" descr="В 2022 году доходы Китая от внутреннего туризма приблизятся к 600 млрд  долларов С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 2022 году доходы Китая от внутреннего туризма приблизятся к 600 млрд  долларов С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06" cy="140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7DD87C5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Развитие</w:t>
            </w:r>
            <w:r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туризма в КНР, всё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большая</w:t>
            </w:r>
            <w:r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«открытостью» китайского общества;</w:t>
            </w:r>
          </w:p>
          <w:p w14:paraId="08AE8BD4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CB2E5F" w14:paraId="60751ECC" w14:textId="77777777" w:rsidTr="00BC5ECE">
        <w:trPr>
          <w:jc w:val="center"/>
        </w:trPr>
        <w:tc>
          <w:tcPr>
            <w:tcW w:w="3685" w:type="dxa"/>
          </w:tcPr>
          <w:p w14:paraId="759C3BA2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Активн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ая миграция</w:t>
            </w:r>
            <w:r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китайцев.</w:t>
            </w:r>
          </w:p>
          <w:p w14:paraId="05A8B3F6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407" w:type="dxa"/>
          </w:tcPr>
          <w:p w14:paraId="340C8C74" w14:textId="77777777" w:rsidR="00CB2E5F" w:rsidRPr="00FC1DD9" w:rsidRDefault="00CB2E5F" w:rsidP="00BC5ECE">
            <w:pPr>
              <w:shd w:val="clear" w:color="auto" w:fill="FFFFFF"/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B1926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AC35A4B" wp14:editId="136BCC76">
                  <wp:extent cx="1534947" cy="1156327"/>
                  <wp:effectExtent l="0" t="0" r="8255" b="6350"/>
                  <wp:docPr id="11" name="Рисунок 11" descr="Трудовая миграция. Какие страны становятся актуальными для раб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рудовая миграция. Какие страны становятся актуальными для раб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39" cy="116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B5E17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C55401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7344DF4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C9F6E32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535BDD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Китайский – самый распространенный язык в мире</w:t>
      </w:r>
    </w:p>
    <w:p w14:paraId="77F8161B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Китайский язык является самым распространенным в мире, на нем говорят порядка 1,197,000,000 человек, 873,000 из них говорят на мандаринском китайском (</w:t>
      </w:r>
      <w:r w:rsidR="000D2555"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северокитайском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языке. Таким образом, носители китайского составляют 14% от всех жителей планеты.</w:t>
      </w:r>
    </w:p>
    <w:p w14:paraId="03750E83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CBA5F14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 мандаринском китайском говорят не только в Китае</w:t>
      </w:r>
    </w:p>
    <w:p w14:paraId="54DE518A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уж изучать азиатский язык, то стоит изучать именно китайский! Почему? Дело в том, что на самом распространенном диалекте китайского, мандаринском китайском, говорят далеко не только в самом Китае, но и в Малайзии, Сингапуре, Тайване, Индонезии, Таиланде, Брунее, в Монголии и на Филиппинах. Только представьте, вы выучите язык, на котором сможете общаться, учиться и работать во всех этих странах.</w:t>
      </w:r>
    </w:p>
    <w:p w14:paraId="6FEAFBB6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4C77A7E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Изучать китайский – проще, чем вы думаете</w:t>
      </w:r>
    </w:p>
    <w:p w14:paraId="13B2F38A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Большинству из нас китайский язык кажется очень сложным и тяжелым для изучения. Не удивительно, ведь он действительно далек от привычных нам европейских языков. Тем не менее, не стоит бояться учить китайский – это далеко не самый сложный язык в мире! В нем нет глаголов, нет множественного числа, нет времен и даже нет спряжений. Язык насчитывает более 80,000 иероглифов, но в обыденной жизни используется всего 3,500 из них.</w:t>
      </w:r>
    </w:p>
    <w:p w14:paraId="5335BEB6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FE23431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Китайский пригодится для учебы</w:t>
      </w:r>
    </w:p>
    <w:p w14:paraId="33F9211B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Китайское образование уверенными и быстрыми темпами развивается на международной арене. По оценкам некоторых экспертов, уже в ближайшие годы страна сможет конкурировать с ведущими академическими центрами мира. Сегодня Китай – это большие современные университеты, лучшее учебное оборудование и возможности для студентов. Со всего мира сюда приезжают тысячи учащихся.</w:t>
      </w:r>
    </w:p>
    <w:p w14:paraId="7777D276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каждым годом в китайских вузах предлагается все больше англоязычных учебных программ, но владение китайским языком значительно расширит ваш выбор опций обучения и курсов, а также позволит вам чувствовать себя более комфортно, живя в Китае.</w:t>
      </w:r>
    </w:p>
    <w:p w14:paraId="4AD1E7E9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1BAB6F9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Китайский пригодится для бизнеса</w:t>
      </w:r>
    </w:p>
    <w:p w14:paraId="230A6CCA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Китай – это современный торговый, экономический, финансовый и бизнес-центр мира, в котором работает огромное количество компаний и интернациональных корпораций. Китай активно экспортирует товары по всему миру, включая Европу, Австралию, США и Японию, а на местных фабриках производится продукция для крупнейш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международных торговых сетей. 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удивительно, что ведение бизнеса с Китаем – это популярная сегодня опция предпринимательского развития. Бизнесмену, знающему китайский язык, легче установить необходимые профессиональные связи в Китае, договориться о сотрудничестве и путях взаимодействия.</w:t>
      </w:r>
    </w:p>
    <w:p w14:paraId="61FC3E73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Китайский откроет для вас новые возможности</w:t>
      </w:r>
    </w:p>
    <w:p w14:paraId="24F49D0B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если вы не собираетесь учиться в Китае или открывать в этой стране филиал своей компании, знание китайского языка пригодится вам, вне зависимости от рода вашей профессиональной деятельности.</w:t>
      </w:r>
    </w:p>
    <w:p w14:paraId="57396B9D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Владение иностранными языками, само по себе, высоко ценится работодателями всего мира. При этом владение китайским является прекрасным бонусом, который всегда будет выгодно выделять вас среди конкурентов.</w:t>
      </w:r>
    </w:p>
    <w:p w14:paraId="50E23DDA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6BA98B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Множество интерактивных способов учебы</w:t>
      </w:r>
    </w:p>
    <w:p w14:paraId="4753E8B3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Китайский, как и другие популярные языки, сегодня можно изучать не только по скучным учебникам или с преподавателем, но и в интерактивном онлайн-формате, который сделает процесс учебы более простым и увлекательным.</w:t>
      </w:r>
    </w:p>
    <w:p w14:paraId="7913057F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Эти сайты и приложения 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позволят вам продвинуться в китайском языке без лишних трат и усилий. </w:t>
      </w:r>
    </w:p>
    <w:p w14:paraId="69C6DD9C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B2E5F" w14:paraId="338E4DDC" w14:textId="77777777" w:rsidTr="000D2555">
        <w:tc>
          <w:tcPr>
            <w:tcW w:w="4672" w:type="dxa"/>
          </w:tcPr>
          <w:p w14:paraId="0D3088E9" w14:textId="77777777" w:rsidR="00CB2E5F" w:rsidRDefault="000D2555" w:rsidP="00BC5E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t xml:space="preserve">                                                                             </w:t>
            </w:r>
            <w:hyperlink r:id="rId11" w:history="1">
              <w:proofErr w:type="spellStart"/>
              <w:r w:rsidR="00CB2E5F" w:rsidRPr="00FC1DD9">
                <w:rPr>
                  <w:rFonts w:ascii="Times New Roman" w:eastAsia="Times New Roman" w:hAnsi="Times New Roman" w:cs="Times New Roman"/>
                  <w:color w:val="0057DA"/>
                  <w:sz w:val="28"/>
                  <w:szCs w:val="28"/>
                  <w:u w:val="single"/>
                  <w:lang w:eastAsia="ru-RU"/>
                </w:rPr>
                <w:t>Pleco</w:t>
              </w:r>
              <w:proofErr w:type="spellEnd"/>
            </w:hyperlink>
          </w:p>
        </w:tc>
        <w:tc>
          <w:tcPr>
            <w:tcW w:w="4673" w:type="dxa"/>
          </w:tcPr>
          <w:p w14:paraId="1A0100F4" w14:textId="77777777" w:rsidR="00CB2E5F" w:rsidRDefault="00CB2E5F" w:rsidP="00BC5E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7E8A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98F7CD9" wp14:editId="00B54A3B">
                  <wp:extent cx="1019175" cy="1019175"/>
                  <wp:effectExtent l="0" t="0" r="9525" b="9525"/>
                  <wp:docPr id="12" name="Рисунок 12" descr="http://qrcoder.ru/code/?https%3A%2F%2Fwww.pleco.com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rcoder.ru/code/?https%3A%2F%2Fwww.pleco.com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5F" w14:paraId="35523B08" w14:textId="77777777" w:rsidTr="000D2555">
        <w:tc>
          <w:tcPr>
            <w:tcW w:w="4672" w:type="dxa"/>
          </w:tcPr>
          <w:p w14:paraId="754DB3C1" w14:textId="77777777" w:rsidR="00CB2E5F" w:rsidRDefault="000D2555" w:rsidP="00BC5EC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t xml:space="preserve">                                                                    </w:t>
            </w:r>
            <w:hyperlink r:id="rId13" w:history="1">
              <w:proofErr w:type="spellStart"/>
              <w:r w:rsidR="00CB2E5F" w:rsidRPr="00FC1DD9">
                <w:rPr>
                  <w:rFonts w:ascii="Times New Roman" w:eastAsia="Times New Roman" w:hAnsi="Times New Roman" w:cs="Times New Roman"/>
                  <w:color w:val="0057DA"/>
                  <w:sz w:val="28"/>
                  <w:szCs w:val="28"/>
                  <w:u w:val="single"/>
                  <w:lang w:eastAsia="ru-RU"/>
                </w:rPr>
                <w:t>Memrise</w:t>
              </w:r>
              <w:proofErr w:type="spellEnd"/>
            </w:hyperlink>
            <w:r w:rsidR="00CB2E5F"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14:paraId="40F5F437" w14:textId="77777777" w:rsidR="00CB2E5F" w:rsidRDefault="00CB2E5F" w:rsidP="00BC5E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36A6BA9F" w14:textId="77777777" w:rsidR="00CB2E5F" w:rsidRDefault="00CB2E5F" w:rsidP="00BC5E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7E8A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5ED7227" wp14:editId="41412F44">
                  <wp:extent cx="1038225" cy="1038225"/>
                  <wp:effectExtent l="0" t="0" r="9525" b="9525"/>
                  <wp:docPr id="13" name="Рисунок 13" descr="http://qrcoder.ru/code/?https%3A%2F%2Fwww.memrise.com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qrcoder.ru/code/?https%3A%2F%2Fwww.memrise.com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5F" w14:paraId="7D37AD3C" w14:textId="77777777" w:rsidTr="000D2555">
        <w:tc>
          <w:tcPr>
            <w:tcW w:w="4672" w:type="dxa"/>
          </w:tcPr>
          <w:p w14:paraId="2EAF7082" w14:textId="77777777" w:rsidR="00CB2E5F" w:rsidRDefault="000D2555" w:rsidP="00BC5E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t xml:space="preserve">                                                                              </w:t>
            </w:r>
            <w:hyperlink r:id="rId15" w:history="1">
              <w:proofErr w:type="spellStart"/>
              <w:r w:rsidR="00CB2E5F" w:rsidRPr="00FC1DD9">
                <w:rPr>
                  <w:rFonts w:ascii="Times New Roman" w:eastAsia="Times New Roman" w:hAnsi="Times New Roman" w:cs="Times New Roman"/>
                  <w:color w:val="0057DA"/>
                  <w:sz w:val="28"/>
                  <w:szCs w:val="28"/>
                  <w:u w:val="single"/>
                  <w:lang w:eastAsia="ru-RU"/>
                </w:rPr>
                <w:t>Anki</w:t>
              </w:r>
              <w:proofErr w:type="spellEnd"/>
            </w:hyperlink>
          </w:p>
        </w:tc>
        <w:tc>
          <w:tcPr>
            <w:tcW w:w="4673" w:type="dxa"/>
          </w:tcPr>
          <w:p w14:paraId="1B7BF376" w14:textId="77777777" w:rsidR="00CB2E5F" w:rsidRDefault="00CB2E5F" w:rsidP="00BC5E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7E8A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CBF149F" wp14:editId="49871E8F">
                  <wp:extent cx="1038225" cy="1038225"/>
                  <wp:effectExtent l="0" t="0" r="9525" b="9525"/>
                  <wp:docPr id="14" name="Рисунок 14" descr="http://qrcoder.ru/code/?https%3A%2F%2Fapps.ankiweb.net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qrcoder.ru/code/?https%3A%2F%2Fapps.ankiweb.net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5F" w14:paraId="0C208A84" w14:textId="77777777" w:rsidTr="000D2555">
        <w:tc>
          <w:tcPr>
            <w:tcW w:w="4672" w:type="dxa"/>
          </w:tcPr>
          <w:p w14:paraId="5BFDDFEA" w14:textId="77777777" w:rsidR="00CB2E5F" w:rsidRDefault="000D2555" w:rsidP="00BC5EC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t xml:space="preserve">                                                                       </w:t>
            </w:r>
            <w:hyperlink r:id="rId17" w:history="1">
              <w:proofErr w:type="spellStart"/>
              <w:r w:rsidR="00CB2E5F" w:rsidRPr="00FC1DD9">
                <w:rPr>
                  <w:rFonts w:ascii="Times New Roman" w:eastAsia="Times New Roman" w:hAnsi="Times New Roman" w:cs="Times New Roman"/>
                  <w:color w:val="0057DA"/>
                  <w:sz w:val="28"/>
                  <w:szCs w:val="28"/>
                  <w:u w:val="single"/>
                  <w:lang w:eastAsia="ru-RU"/>
                </w:rPr>
                <w:t>FluentU</w:t>
              </w:r>
              <w:proofErr w:type="spellEnd"/>
            </w:hyperlink>
          </w:p>
          <w:p w14:paraId="3583FD6F" w14:textId="77777777" w:rsidR="00CB2E5F" w:rsidRDefault="00CB2E5F" w:rsidP="00BC5EC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239E549B" w14:textId="77777777" w:rsidR="00CB2E5F" w:rsidRDefault="00CB2E5F" w:rsidP="00BC5E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7E8A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FAC2518" wp14:editId="6A17FF0E">
                  <wp:extent cx="1028700" cy="1028700"/>
                  <wp:effectExtent l="0" t="0" r="0" b="0"/>
                  <wp:docPr id="15" name="Рисунок 15" descr="http://qrcoder.ru/code/?http%3A%2F%2Fwww.fluentu.com%2Fchinese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qrcoder.ru/code/?http%3A%2F%2Fwww.fluentu.com%2Fchinese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5F" w14:paraId="60BEDF70" w14:textId="77777777" w:rsidTr="00BC5ECE">
        <w:tc>
          <w:tcPr>
            <w:tcW w:w="4672" w:type="dxa"/>
          </w:tcPr>
          <w:p w14:paraId="576E9303" w14:textId="77777777" w:rsidR="00CB2E5F" w:rsidRPr="00FC1DD9" w:rsidRDefault="000D2555" w:rsidP="00BC5EC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</w:t>
            </w:r>
            <w:r w:rsidR="00CB2E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Узнать</w:t>
            </w:r>
            <w:r w:rsidR="00CB2E5F" w:rsidRPr="00FC1D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больше о сайтах для онлайн-изучения английского, китайского и других языков </w:t>
            </w:r>
            <w:hyperlink r:id="rId19" w:history="1">
              <w:r w:rsidR="00CB2E5F" w:rsidRPr="00FC1DD9">
                <w:rPr>
                  <w:rFonts w:ascii="Times New Roman" w:eastAsia="Times New Roman" w:hAnsi="Times New Roman" w:cs="Times New Roman"/>
                  <w:color w:val="0057DA"/>
                  <w:sz w:val="28"/>
                  <w:szCs w:val="28"/>
                  <w:u w:val="single"/>
                  <w:lang w:eastAsia="ru-RU"/>
                </w:rPr>
                <w:t>здесь</w:t>
              </w:r>
            </w:hyperlink>
            <w:r w:rsidR="00CB2E5F">
              <w:rPr>
                <w:rFonts w:ascii="Times New Roman" w:eastAsia="Times New Roman" w:hAnsi="Times New Roman" w:cs="Times New Roman"/>
                <w:color w:val="0057DA"/>
                <w:sz w:val="28"/>
                <w:szCs w:val="28"/>
                <w:u w:val="single"/>
                <w:lang w:eastAsia="ru-RU"/>
              </w:rPr>
              <w:t xml:space="preserve"> </w:t>
            </w:r>
            <w:r w:rsidR="00CB2E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                         </w:t>
            </w:r>
          </w:p>
        </w:tc>
        <w:tc>
          <w:tcPr>
            <w:tcW w:w="4673" w:type="dxa"/>
          </w:tcPr>
          <w:p w14:paraId="480AC89C" w14:textId="77777777" w:rsidR="00CB2E5F" w:rsidRPr="00E87E8A" w:rsidRDefault="00CB2E5F" w:rsidP="00BC5ECE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A677F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5A0A729" wp14:editId="6F399906">
                  <wp:extent cx="962025" cy="962025"/>
                  <wp:effectExtent l="0" t="0" r="9525" b="9525"/>
                  <wp:docPr id="16" name="Рисунок 16" descr="http://qrcoder.ru/code/?http%3A%2F%2Fwww.hotcourses.ru%2Fstudy-abroad-info%2Fessentials%2Fonline-resourses-for-learning-english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qrcoder.ru/code/?http%3A%2F%2Fwww.hotcourses.ru%2Fstudy-abroad-info%2Fessentials%2Fonline-resourses-for-learning-english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EB291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E652737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14:paraId="299E27D9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36B7285" w14:textId="77777777" w:rsidR="00CB2E5F" w:rsidRPr="00FC1DD9" w:rsidRDefault="00CB2E5F" w:rsidP="000D255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Соприкосновение с китайской культурой и историей</w:t>
      </w:r>
    </w:p>
    <w:p w14:paraId="3C15251E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История и культура Китая – одна из богатейших и старейших в мире. Здесь развито искусство, кинематограф и литература. По всей стране насчитывается множество памятников истории и достопримечательностей. Владение китайским языком даст вам уникальную возможность лично соприкоснуться с оригинальной культурой Китая и влюбиться в нее.</w:t>
      </w:r>
    </w:p>
    <w:p w14:paraId="123DD0B5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7C7D4D" w14:textId="77777777" w:rsidR="00CB2E5F" w:rsidRPr="00FC1DD9" w:rsidRDefault="00CB2E5F" w:rsidP="000D255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Возможность путешествовать по всему Китаю</w:t>
      </w:r>
    </w:p>
    <w:p w14:paraId="0ADFF31B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Достопримечательности и природные красоты Китая способны поразить и вдохновить каждого, поэтому, приехав в страну на учебу, работу или просто в туристических целях, стоит отправиться в путешествие по разным уголкам Китая и узнать этот край во всем его великолепии.</w:t>
      </w:r>
    </w:p>
    <w:p w14:paraId="4C7DF726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в крупных мегаполисах для общения вам будет достаточно английского языка, но в китайской глубинке, которая таит в себе немало исторических и природных сокровищ, мало кто владеет английским. Именно здесь вам на помощь придет китайский язык, который поможет объясниться с любым местным жителем, в отеле, магазине или при аренде автомобиля.</w:t>
      </w:r>
    </w:p>
    <w:p w14:paraId="177F4A51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952D348" w14:textId="77777777" w:rsidR="00CB2E5F" w:rsidRPr="00FC1DD9" w:rsidRDefault="00CB2E5F" w:rsidP="000D255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Китайский язык – это интересно и увлекательно</w:t>
      </w:r>
    </w:p>
    <w:p w14:paraId="49801A11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удивитесь, но многие люди учат китайский просто из интереса к этому языку. С одной стороны, он открывает дверь в мир загадочной и экзотичной азиатской культуры. С другой стороны, изучение иероглифов, их соответствий и скрытых смыслов затягивает многих людей настолько, что они готовы все свое свободное время посвятить разгадке письменности, корни которой уходят вглубь нашей цивилизации. Кроме того, владеть китайским языком – это просто круто и актуально!</w:t>
      </w:r>
    </w:p>
    <w:p w14:paraId="5274DEC2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Трудолюбивые, упорные и целеустремленные дети и подростки, взрослые могут выучить китайский. Успехов в изучении!</w:t>
      </w:r>
    </w:p>
    <w:p w14:paraId="6892977C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ACA562C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F58C5EE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BADFD2D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D66649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81EEE89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5B1ECD0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5D6C8C0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BE0116B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E08FB07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9932E7C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Изучение китайского языка - советы и рекомендации.</w:t>
      </w:r>
    </w:p>
    <w:p w14:paraId="5E6B1719" w14:textId="77777777" w:rsidR="00CB2E5F" w:rsidRPr="00FC1DD9" w:rsidRDefault="00CB2E5F" w:rsidP="00CB2E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все больше людей приходят к решению начать учить китайский язык. У каждого свой путь к этому решению, но приняв его, каждый задается вопросом, с чего начать изучение китайского языка?</w:t>
      </w:r>
    </w:p>
    <w:p w14:paraId="4D6201EF" w14:textId="77777777" w:rsidR="00CB2E5F" w:rsidRPr="00FC1DD9" w:rsidRDefault="00CB2E5F" w:rsidP="00CB2E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Главное - настойчивость и терпение, как и во многих других начинаниях. Как ни банально, но это так. Наверное, для китайского это актуально, как ни для какого другого языка.</w:t>
      </w:r>
    </w:p>
    <w:p w14:paraId="43F0FE39" w14:textId="77777777" w:rsidR="00CB2E5F" w:rsidRPr="00FC1DD9" w:rsidRDefault="00CB2E5F" w:rsidP="00CB2E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Нельзя сказать, что китайский язык очень простой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Но, как говорит китайская народная мудрость - 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кто хочет, тот добьется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 с самого начала настройтесь на максимальное вложение сил и самоотдачу.</w:t>
      </w:r>
    </w:p>
    <w:p w14:paraId="0F55A6BA" w14:textId="77777777" w:rsidR="00CB2E5F" w:rsidRPr="00FC1DD9" w:rsidRDefault="00CB2E5F" w:rsidP="00CB2E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начала надо понимать, что из себя представляет китайский язык. На самом деле, это понятие собирательное. В разных частях Китая существуют свои 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диалекты китайского языка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настолько отличающиеся друг от друга фонетически, что, если носители разных диалектов попытаются поговорить друг с другом, используя каждый свой диалект, они друг друга просто не поймут. Но если они возьмут листок бумаги и напишут на нем свои слова, то взаимопонимание будет достигнуто.</w:t>
      </w:r>
    </w:p>
    <w:p w14:paraId="63E9F520" w14:textId="77777777" w:rsidR="00CB2E5F" w:rsidRPr="00FC1DD9" w:rsidRDefault="00CB2E5F" w:rsidP="00CB2E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Китайская 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иероглифическая письменность – общая для всех диалектов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поэтому они и не могут быть выделены в отдельные языки, хотя степени их фонетического различия для такого выделения больше, чем достаточно. Для того, чтобы иметь 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универсальное средство общения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пределах всей страны, на основе наиболее употребительных диалектов был разработан официальный г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осударственный язык Китая путунхуа (</w:t>
      </w:r>
      <w:proofErr w:type="spellStart"/>
      <w:r w:rsidRPr="00DA677F">
        <w:rPr>
          <w:rFonts w:ascii="Times New Roman" w:eastAsia="MS Gothic" w:hAnsi="Times New Roman" w:cs="Times New Roman"/>
          <w:b/>
          <w:color w:val="111111"/>
          <w:sz w:val="28"/>
          <w:szCs w:val="28"/>
          <w:lang w:eastAsia="ru-RU"/>
        </w:rPr>
        <w:t>普通</w:t>
      </w:r>
      <w:r w:rsidRPr="00DA677F">
        <w:rPr>
          <w:rFonts w:ascii="Times New Roman" w:eastAsia="Microsoft JhengHei UI" w:hAnsi="Times New Roman" w:cs="Times New Roman"/>
          <w:b/>
          <w:color w:val="111111"/>
          <w:sz w:val="28"/>
          <w:szCs w:val="28"/>
          <w:lang w:eastAsia="ru-RU"/>
        </w:rPr>
        <w:t>话</w:t>
      </w:r>
      <w:proofErr w:type="spellEnd"/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[</w:t>
      </w:r>
      <w:proofErr w:type="spellStart"/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pǔtōnghuà</w:t>
      </w:r>
      <w:proofErr w:type="spellEnd"/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])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и есть тот китайский язык, который мы, иностранцы, обычно учим. Вы, конечно, можете изучать целенаправленно один из множества китайских диалектов, но это должно быть обусловлено какими-то специфическими целями, например, научными. Ибо Вы потратите количество усилий, сравнимое или несравнимое с изучением путунхуа, а понимать Вас будут только в той части Китая, откуда данный диалект происходит. А путунхуа – это универсальный вариант китайского языка, на котором говорят (по крайней мере должны говорить) в любом месте Китая.</w:t>
      </w:r>
    </w:p>
    <w:p w14:paraId="216DB860" w14:textId="77777777" w:rsidR="00CB2E5F" w:rsidRPr="00FC1DD9" w:rsidRDefault="00CB2E5F" w:rsidP="00CB2E5F">
      <w:pPr>
        <w:shd w:val="clear" w:color="auto" w:fill="FFFFFF"/>
        <w:spacing w:before="225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Звуковой строй китайского языка. Тоны китайского языка</w:t>
      </w:r>
    </w:p>
    <w:p w14:paraId="0946F5FF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Начать изучение стоит с понятия о звуковом строе. Звуковой состав китайского языка в корне отличается от звуковых составов нашей языковой семьи (русский, английский, немецкий, испанский языки др.). Вот как у нас - наименьшей звуковой единицей является звук, ему на письме соответствует буква, из звуков формируются слоги, а из них - слова. </w:t>
      </w:r>
      <w:r w:rsidRPr="00DA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китайском же языке понятия буквы нет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минимальная звуковая единица – </w:t>
      </w:r>
      <w:r w:rsidRPr="00DA67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слог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жестко состоящий из нескольких определенных звуков. На письме слогу соответствует иероглиф. 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Количество слогов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китайском языке ограничено, в путунхуа оно насчитывает 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414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Каждый слог имеет латинское написание, 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которое наз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вается </w:t>
      </w: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пиньинь (</w:t>
      </w:r>
      <w:proofErr w:type="spellStart"/>
      <w:r w:rsidRPr="00DA677F">
        <w:rPr>
          <w:rFonts w:ascii="Times New Roman" w:eastAsia="MS Gothic" w:hAnsi="Times New Roman" w:cs="Times New Roman"/>
          <w:b/>
          <w:color w:val="111111"/>
          <w:sz w:val="28"/>
          <w:szCs w:val="28"/>
          <w:lang w:eastAsia="ru-RU"/>
        </w:rPr>
        <w:t>拼音</w:t>
      </w:r>
      <w:proofErr w:type="spellEnd"/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[</w:t>
      </w:r>
      <w:proofErr w:type="spellStart"/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pīnyīn</w:t>
      </w:r>
      <w:proofErr w:type="spellEnd"/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]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Для начала Вам необходимо ознакомиться со слогами и запомнить произношение каждого из них.</w:t>
      </w:r>
    </w:p>
    <w:p w14:paraId="0257F72E" w14:textId="77777777" w:rsidR="00CB2E5F" w:rsidRDefault="00CB2E5F" w:rsidP="00CB2E5F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67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Система Палладия.</w:t>
      </w:r>
    </w:p>
    <w:p w14:paraId="03B25464" w14:textId="77777777" w:rsidR="00CB2E5F" w:rsidRPr="008D5314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система является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стандартом для написания</w:t>
      </w:r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китайских слов (названий китайских городов, фамилий и т.д.) русскими буквами в официальных русскоязычных документах. Но так уж вышло, что эта система не совсем верно передает некоторые китайские звуки, не так, как их на самом деле произносят китайцы на путунхуа. Поэтому в начале обучения рекомендуем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осваивать произношение с опытным преподавателем</w:t>
      </w:r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носителем языка, чтобы с самого начала приучаться к произношению, максимально близкому к нормативному.</w:t>
      </w:r>
    </w:p>
    <w:p w14:paraId="6B5C280A" w14:textId="77777777" w:rsidR="00CB2E5F" w:rsidRPr="008D5314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Также, можно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слушать аудиозаписи</w:t>
      </w:r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учебных пособий. В дополнение, можете ознакомиться еще с несколькими советами по китайскому произношению. Потом, когда освоите правильное произношение, нужно будет изучить и систему Палладия. Зачем это надо, если она не во всем соответствует реальному китайскому произношению? Затем, чтобы грамотно писать китайские имена собственные по-русски. Может Вы станете переводчиком, а в переводах отклонения от нормы недопустимы. Да и просто оставляя сообщения на форумах в интернете, тоже надо это делать грамотно, а не писать, например, </w:t>
      </w:r>
      <w:proofErr w:type="spellStart"/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Гуанджоу</w:t>
      </w:r>
      <w:proofErr w:type="spellEnd"/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принято Гуанчжоу и т.д.</w:t>
      </w:r>
    </w:p>
    <w:p w14:paraId="497902CE" w14:textId="77777777" w:rsidR="00CB2E5F" w:rsidRPr="008D5314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Далее, нужно усвоить такое понятие, как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тоны китайского языка</w:t>
      </w:r>
      <w:r w:rsidRPr="008D5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Тон – это интонационная характеристика слога, т.е. то, как мы произносим этот слог – с повышающейся интонацией, понижающейся и т.д.</w:t>
      </w:r>
    </w:p>
    <w:p w14:paraId="426D7B38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путунхуа существует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тона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обозначающиеся в транскрипции пиньинь черточкой над гласной:</w:t>
      </w:r>
    </w:p>
    <w:p w14:paraId="7D1CD9C6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тон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Интонация высокая, ровная и протяжная.</w:t>
      </w:r>
    </w:p>
    <w:p w14:paraId="56DB773E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тон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Интонация снизу вверх. </w:t>
      </w:r>
      <w:proofErr w:type="gram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Примерно</w:t>
      </w:r>
      <w:proofErr w:type="gram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 вопросительной фразе.</w:t>
      </w:r>
    </w:p>
    <w:p w14:paraId="3C7A582B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тон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Интонация сначала вниз, потом вверх.</w:t>
      </w:r>
    </w:p>
    <w:p w14:paraId="3C9550DF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тон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Резкая отрывистая интонация сверху вниз. </w:t>
      </w:r>
      <w:proofErr w:type="gram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Примерно</w:t>
      </w:r>
      <w:proofErr w:type="gram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 приказной фразе.</w:t>
      </w:r>
    </w:p>
    <w:p w14:paraId="474C6064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и слоги, для правильного запоминания тоны лучше послушать в исполнении преподавателя или носителя, сгодятся и аудиозаписи.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Тон является характеристикой слога и несет смыслоразличительную функцию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Один и тот же слог, произнесенный разными тонами, имеет различное смысловое значение. Каждый из 414 слогов может быть произнесен различным тоном, что несколько расширяет фонетический диапазон языка. Но даже с учетом наличия тонов, все равно набор звуков остается достаточно ограниченным, что приводит к большому числу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омонимов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китайском языке, когда один и тот же звук, даже с одним определенным тоном, может иметь разное значение. В этом случае значение часто определяется по контексту.</w:t>
      </w:r>
    </w:p>
    <w:p w14:paraId="581AACF3" w14:textId="77777777" w:rsidR="00CB2E5F" w:rsidRPr="00FC1DD9" w:rsidRDefault="00CB2E5F" w:rsidP="00CB2E5F">
      <w:pPr>
        <w:shd w:val="clear" w:color="auto" w:fill="FFFFFF"/>
        <w:spacing w:before="225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Ключи и иероглифы китайского языка</w:t>
      </w:r>
    </w:p>
    <w:p w14:paraId="1269D134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Основной письменной единицей китайского языка является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иероглиф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Каждый иероглиф, в отличие от нашей буквы, имеет свое смысловое значение (иероглиф </w:t>
      </w:r>
      <w:r w:rsidRPr="00FC1DD9">
        <w:rPr>
          <w:rFonts w:ascii="Times New Roman" w:eastAsia="MS Gothic" w:hAnsi="Times New Roman" w:cs="Times New Roman"/>
          <w:color w:val="111111"/>
          <w:sz w:val="28"/>
          <w:szCs w:val="28"/>
          <w:lang w:eastAsia="ru-RU"/>
        </w:rPr>
        <w:t>你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[</w:t>
      </w:r>
      <w:proofErr w:type="spell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nǐ</w:t>
      </w:r>
      <w:proofErr w:type="spell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] – ты, иероглиф </w:t>
      </w:r>
      <w:r w:rsidRPr="00FC1DD9">
        <w:rPr>
          <w:rFonts w:ascii="Times New Roman" w:eastAsia="MS Gothic" w:hAnsi="Times New Roman" w:cs="Times New Roman"/>
          <w:color w:val="111111"/>
          <w:sz w:val="28"/>
          <w:szCs w:val="28"/>
          <w:lang w:eastAsia="ru-RU"/>
        </w:rPr>
        <w:t>好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[</w:t>
      </w:r>
      <w:proofErr w:type="spell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hǎo</w:t>
      </w:r>
      <w:proofErr w:type="spell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] – хорошо, иероглиф </w:t>
      </w:r>
      <w:r w:rsidRPr="00FC1DD9">
        <w:rPr>
          <w:rFonts w:ascii="Times New Roman" w:eastAsia="Microsoft JhengHei UI" w:hAnsi="Times New Roman" w:cs="Times New Roman"/>
          <w:color w:val="111111"/>
          <w:sz w:val="28"/>
          <w:szCs w:val="28"/>
          <w:lang w:eastAsia="ru-RU"/>
        </w:rPr>
        <w:t>爱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[</w:t>
      </w:r>
      <w:proofErr w:type="spell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ài</w:t>
      </w:r>
      <w:proofErr w:type="spell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] – любовь и т.д.). Подавляющая часть слов в китайском языке состоит из одного или двух иероглифов (в современном китайском языке преобладают слова из двух иероглифов). Существуют и слова из трех и более иероглифов. Это, в основном, сложные термины или иностранные имена собственные. Общее количество иероглифов в китайском языке точно не определено, называются цифры в 40 </w:t>
      </w:r>
      <w:proofErr w:type="spell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тыс</w:t>
      </w:r>
      <w:proofErr w:type="spell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50 </w:t>
      </w:r>
      <w:proofErr w:type="spell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тыс</w:t>
      </w:r>
      <w:proofErr w:type="spell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др. Но наиболее употребительных – около 3-4 тыс. Освоив их, Вы без проблем будете понимать китайские официальные тексты, прессу, и т.д.</w:t>
      </w:r>
    </w:p>
    <w:p w14:paraId="008B7317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иероглиф представляет собой упорядоченный набор черт и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ключей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Каждый ключ в отдельности имеет свое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смысловое значение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представляет собой как бы простейший иероглиф. Некоторые ключи поэтому могут использоваться как самостоятельные иероглифы, но все же большинство ключей используются только в качестве составного элемента иероглифов. Ключи необходимо выучить. Многие ограничиваются частью ключей, но лучше выучить большинство (это вполне реально, ключей не так много), в идеале - все. При этом необходимо будет запомнить написание и смысловое значение всех ключей. Без этого будет проблематичным дальнейшее запоминание большого количества иероглифов. Произношение (пиньинь) достаточно запоминать только тех ключей, которые могут употребляться как самостоятельные иероглифы.</w:t>
      </w:r>
    </w:p>
    <w:p w14:paraId="00CAD981" w14:textId="77777777" w:rsidR="00CB2E5F" w:rsidRPr="00FC1DD9" w:rsidRDefault="00CB2E5F" w:rsidP="00CB2E5F">
      <w:pPr>
        <w:shd w:val="clear" w:color="auto" w:fill="FFFFFF"/>
        <w:spacing w:before="225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Учебники по китайскому языку, курсы китайского языка</w:t>
      </w:r>
    </w:p>
    <w:p w14:paraId="0106DA6C" w14:textId="77777777" w:rsidR="00CB2E5F" w:rsidRPr="008D5314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Одновременно с этим начинайте заниматься по одному из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учебников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китайского языка, коих существует сейчас немало. Например,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«Практический курс китайского языка»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автор </w:t>
      </w:r>
      <w:proofErr w:type="spellStart"/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Кондрашевский</w:t>
      </w:r>
      <w:proofErr w:type="spellEnd"/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А.Ф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.,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«Начальный курс китайского языка»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авторы </w:t>
      </w:r>
      <w:proofErr w:type="spellStart"/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Задоенко</w:t>
      </w:r>
      <w:proofErr w:type="spellEnd"/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Т.П., </w:t>
      </w:r>
      <w:proofErr w:type="spellStart"/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Шуин</w:t>
      </w:r>
      <w:proofErr w:type="spellEnd"/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Х. и др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учебниках новый материал дается порционно и структурированно. Обязательно слушайте прилагаемые к учебникам аудиоматериалы. Очень важно, чтобы с самого начала происходило привыкание к правильной фонетике, тем более если вы не находитесь постоянно в Китае и не имеете языковой среды. Можно, а в самом начале нужно, записаться на </w:t>
      </w:r>
      <w:r w:rsidRPr="008D5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курсы китайского языка.</w:t>
      </w:r>
    </w:p>
    <w:p w14:paraId="7EF614D1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сейчас существует великое множество, как при факультетах языков ВУЗов, так и в рамках отдельных учреждений дополнительного образования. Внимательно разузнайте о программе обучения, а главное – о преподавателях, лучше, чтоб это были опытные педагоги со стажем преподавания и опытом языковой практики в Китае. Хорошо, если это будут носители, педагоги-китайцы с нормальным уровнем русского языка.</w:t>
      </w:r>
    </w:p>
    <w:p w14:paraId="4189949A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Дальнейший процесс изучения продолжайте в соответс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вии с выбранным учебным пособием, если занимаетесь самостоятельно, либо с программой курсов. Когда наберете элементарный уровень, будет здорово найти китайского коллегу, изучающего русский язык. Где – это уже по ситуации смотрите. Может в ближайшем институте, где учатся китайцы по обмену, может на рынке, ну и конечно в интернете. Дополнив обучение общением с носителем языка, Вы ускорите свой прогресс, а он – свой. Учебник учебником, а живое общение всегда увеличивает эффективность обучения.</w:t>
      </w:r>
    </w:p>
    <w:p w14:paraId="5616A4E5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резюмируя все вышесказанное, чтобы начать учить китайский, необходимо:</w:t>
      </w:r>
    </w:p>
    <w:p w14:paraId="3DC0D3F0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Набраться побольше терпения и настойчивости.</w:t>
      </w:r>
    </w:p>
    <w:p w14:paraId="298F637F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Ознакомиться со слогами китайского языка. Начать с таблицы "как надо </w:t>
      </w:r>
      <w:proofErr w:type="spellStart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призносить</w:t>
      </w:r>
      <w:proofErr w:type="spellEnd"/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и запомнить произношение каждого слога. Потом выучить таблицу Палладия (это то, как надо записывать китайские слоги русскими буквами). Лучше делать это с опытным преподавателем или носителем языка.</w:t>
      </w:r>
    </w:p>
    <w:p w14:paraId="7CE8D9A6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Выучить 4 тона китайского языка.</w:t>
      </w:r>
    </w:p>
    <w:p w14:paraId="0BF29F55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Выучить ключи, запомнив их написание и значение. Произношение достаточно запоминать только ключей, которые могут использоваться как самостоятельные иероглифы. Скачать ключи китайского языка.</w:t>
      </w:r>
    </w:p>
    <w:p w14:paraId="75D73440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Параллельно пункту 2, выбрать учебник по китайскому языку и начать его прохождение, а лучше - записаться на курсы китайского языка.</w:t>
      </w:r>
    </w:p>
    <w:p w14:paraId="5BFC7A2D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Необязательно, но крайне желательно – найти носителя китайского языка, и организовать регулярное общение.</w:t>
      </w:r>
    </w:p>
    <w:p w14:paraId="7FE80528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31AD68E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Удачи!</w:t>
      </w:r>
    </w:p>
    <w:p w14:paraId="37A5C55A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D90D746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9F9782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843276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390C9B5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49713B9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DC7A6B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514F63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5F4DD3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C396EB9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59653C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8D60DA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CC94B8E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16487EB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8BEE345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E217795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4F53FE0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FA01AB3" w14:textId="77777777" w:rsidR="00CB2E5F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2D2E90" w14:textId="77777777" w:rsidR="00CB2E5F" w:rsidRPr="00FC1DD9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ab/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Потребность в более активном изучении китайского языка 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зрастает</w:t>
      </w: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белорусов. Расширяется сотрудничество в гуманитарной, образовательной сферах. Активны студенческие обмены. На сегодня более 2 тыс. китайских студентов учатся в Беларуси и около 700 белорусских — в Китае.</w:t>
      </w:r>
    </w:p>
    <w:p w14:paraId="7C603143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D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Беларуси открыты 5 институтов Конфуция, функционирующих при высших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учебных заведениях нашей страны: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B2E5F" w14:paraId="0FF72701" w14:textId="77777777" w:rsidTr="00BC5ECE">
        <w:tc>
          <w:tcPr>
            <w:tcW w:w="4672" w:type="dxa"/>
          </w:tcPr>
          <w:p w14:paraId="114EC736" w14:textId="77777777" w:rsidR="00CB2E5F" w:rsidRDefault="00CB2E5F" w:rsidP="00BC5ECE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28"/>
                <w:lang w:eastAsia="ru-RU"/>
              </w:rPr>
            </w:pPr>
            <w:r w:rsidRPr="00532B46"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28"/>
                <w:lang w:eastAsia="ru-RU"/>
              </w:rPr>
              <w:t>Гомельский государственный университет имени Франциска Скорины</w:t>
            </w:r>
          </w:p>
          <w:p w14:paraId="163D1D70" w14:textId="77777777" w:rsidR="00CB2E5F" w:rsidRDefault="00CB2E5F" w:rsidP="00BC5ECE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044C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FB05FD0" wp14:editId="7C585FF0">
                  <wp:extent cx="1257300" cy="1257300"/>
                  <wp:effectExtent l="0" t="0" r="0" b="0"/>
                  <wp:docPr id="4" name="Рисунок 4" descr="http://qrcoder.ru/code/?https%3A%2F%2Fconfucius.gsu.by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confucius.gsu.by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9F1BB8" w14:textId="77777777" w:rsidR="00CB2E5F" w:rsidRDefault="00CB2E5F" w:rsidP="00BC5ECE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32B46"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28"/>
                <w:lang w:eastAsia="ru-RU"/>
              </w:rPr>
              <w:t>Белорусский государственный университет</w:t>
            </w:r>
            <w:r w:rsidRPr="001D044C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5656EED" wp14:editId="7F5D53EF">
                  <wp:extent cx="1152525" cy="1152525"/>
                  <wp:effectExtent l="0" t="0" r="9525" b="9525"/>
                  <wp:docPr id="5" name="Рисунок 5" descr="http://qrcoder.ru/code/?https%3A%2F%2Fbsu.by%2Ffaculties%2Frespublikanskiy-institut-kitaevedeniya-imeni-konfutsiya-d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rcoder.ru/code/?https%3A%2F%2Fbsu.by%2Ffaculties%2Frespublikanskiy-institut-kitaevedeniya-imeni-konfutsiya-d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5F" w14:paraId="26C497D7" w14:textId="77777777" w:rsidTr="00BC5ECE">
        <w:tc>
          <w:tcPr>
            <w:tcW w:w="4672" w:type="dxa"/>
          </w:tcPr>
          <w:p w14:paraId="17A01DF1" w14:textId="77777777" w:rsidR="00CB2E5F" w:rsidRDefault="00CB2E5F" w:rsidP="00BC5ECE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28"/>
                <w:lang w:eastAsia="ru-RU"/>
              </w:rPr>
            </w:pPr>
            <w:r w:rsidRPr="00AE1782"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28"/>
                <w:lang w:eastAsia="ru-RU"/>
              </w:rPr>
              <w:t>Белорусский национальный технический университет</w:t>
            </w:r>
          </w:p>
          <w:p w14:paraId="74A97273" w14:textId="77777777" w:rsidR="00CB2E5F" w:rsidRDefault="00CB2E5F" w:rsidP="00BC5ECE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62B11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A69EFDC" wp14:editId="0D23A477">
                  <wp:extent cx="1219200" cy="1219200"/>
                  <wp:effectExtent l="0" t="0" r="0" b="0"/>
                  <wp:docPr id="6" name="Рисунок 6" descr="http://qrcoder.ru/code/?https%3A%2F%2Fcist.bntu.by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cist.bntu.by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98A60E" w14:textId="77777777" w:rsidR="00CB2E5F" w:rsidRDefault="00CB2E5F" w:rsidP="00BC5ECE">
            <w:pPr>
              <w:shd w:val="clear" w:color="auto" w:fill="FFFFFF"/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C1DD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Минск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ий</w:t>
            </w:r>
            <w:r w:rsidRPr="00FC1DD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государственн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ый</w:t>
            </w:r>
            <w:r w:rsidRPr="00FC1DD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лингвистическ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ий университет</w:t>
            </w:r>
          </w:p>
          <w:p w14:paraId="32273FBA" w14:textId="77777777" w:rsidR="00CB2E5F" w:rsidRPr="001D044C" w:rsidRDefault="00CB2E5F" w:rsidP="00BC5ECE">
            <w:pPr>
              <w:shd w:val="clear" w:color="auto" w:fill="FFFFFF"/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362B11"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B691F08" wp14:editId="7AD8396A">
                  <wp:extent cx="1266825" cy="1266825"/>
                  <wp:effectExtent l="0" t="0" r="9525" b="9525"/>
                  <wp:docPr id="7" name="Рисунок 7" descr="http://qrcoder.ru/code/?https%3A%2F%2Fvk.com%2Fcimslu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https%3A%2F%2Fvk.com%2Fcimslu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5F" w14:paraId="3F923548" w14:textId="77777777" w:rsidTr="00BC5ECE">
        <w:tc>
          <w:tcPr>
            <w:tcW w:w="9345" w:type="dxa"/>
            <w:gridSpan w:val="2"/>
          </w:tcPr>
          <w:p w14:paraId="5F01E1B4" w14:textId="77777777" w:rsidR="00CB2E5F" w:rsidRDefault="00CB2E5F" w:rsidP="00BC5ECE">
            <w:pPr>
              <w:shd w:val="clear" w:color="auto" w:fill="FFFFFF"/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FC1DD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Белорусск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ий государственный</w:t>
            </w:r>
            <w:r w:rsidRPr="00FC1DD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университет физической культуры</w:t>
            </w:r>
          </w:p>
          <w:p w14:paraId="663CA4FC" w14:textId="77777777" w:rsidR="00CB2E5F" w:rsidRDefault="00CB2E5F" w:rsidP="00BC5ECE">
            <w:pPr>
              <w:shd w:val="clear" w:color="auto" w:fill="FFFFFF"/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62B11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41F8A99" wp14:editId="5914E96B">
                  <wp:extent cx="1200150" cy="1200150"/>
                  <wp:effectExtent l="0" t="0" r="0" b="0"/>
                  <wp:docPr id="17" name="Рисунок 17" descr="http://qrcoder.ru/code/?https%3A%2F%2Fwww.sportedu.by%2Fcibsupc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rcoder.ru/code/?https%3A%2F%2Fwww.sportedu.by%2Fcibsupc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2EDE9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C3DECEB" w14:textId="77777777" w:rsidR="00CB2E5F" w:rsidRDefault="00CB2E5F" w:rsidP="00CB2E5F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EB6D514" w14:textId="77777777" w:rsidR="00CB2E5F" w:rsidRPr="00FC1DD9" w:rsidRDefault="00CB2E5F" w:rsidP="00CB2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71934B5" w14:textId="77777777" w:rsidR="00CB2E5F" w:rsidRDefault="00CB2E5F"/>
    <w:sectPr w:rsidR="00CB2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E5F"/>
    <w:rsid w:val="000D2555"/>
    <w:rsid w:val="00283459"/>
    <w:rsid w:val="002A54FF"/>
    <w:rsid w:val="009F0EBC"/>
    <w:rsid w:val="00CB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88EAB"/>
  <w15:chartTrackingRefBased/>
  <w15:docId w15:val="{69533F51-7913-47BD-BCD8-F4AD5B0D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memrise.com/" TargetMode="External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gif"/><Relationship Id="rId7" Type="http://schemas.openxmlformats.org/officeDocument/2006/relationships/image" Target="media/image4.jpeg"/><Relationship Id="rId12" Type="http://schemas.openxmlformats.org/officeDocument/2006/relationships/image" Target="media/image8.gif"/><Relationship Id="rId17" Type="http://schemas.openxmlformats.org/officeDocument/2006/relationships/hyperlink" Target="http://www.fluentu.com/chinese/" TargetMode="External"/><Relationship Id="rId25" Type="http://schemas.openxmlformats.org/officeDocument/2006/relationships/image" Target="media/image17.gif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pleco.com/" TargetMode="External"/><Relationship Id="rId24" Type="http://schemas.openxmlformats.org/officeDocument/2006/relationships/image" Target="media/image16.gif"/><Relationship Id="rId5" Type="http://schemas.openxmlformats.org/officeDocument/2006/relationships/image" Target="media/image2.jpeg"/><Relationship Id="rId15" Type="http://schemas.openxmlformats.org/officeDocument/2006/relationships/hyperlink" Target="https://apps.ankiweb.net/" TargetMode="External"/><Relationship Id="rId23" Type="http://schemas.openxmlformats.org/officeDocument/2006/relationships/image" Target="media/image15.gif"/><Relationship Id="rId10" Type="http://schemas.openxmlformats.org/officeDocument/2006/relationships/image" Target="media/image7.jpeg"/><Relationship Id="rId19" Type="http://schemas.openxmlformats.org/officeDocument/2006/relationships/hyperlink" Target="http://www.hotcourses.ru/study-abroad-info/essentials/online-resourses-for-learning-english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gif"/><Relationship Id="rId22" Type="http://schemas.openxmlformats.org/officeDocument/2006/relationships/image" Target="media/image14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2577</Words>
  <Characters>14694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зам по ур</cp:lastModifiedBy>
  <cp:revision>2</cp:revision>
  <dcterms:created xsi:type="dcterms:W3CDTF">2024-02-15T05:20:00Z</dcterms:created>
  <dcterms:modified xsi:type="dcterms:W3CDTF">2024-02-15T05:20:00Z</dcterms:modified>
</cp:coreProperties>
</file>